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Apresentação Guarujá Solidário, e suas falas </w:t>
        <w:tab/>
        <w:tab/>
      </w:r>
      <w:r>
        <w:rPr>
          <w:rFonts w:ascii="Verdana" w:hAnsi="Verdana"/>
          <w:b/>
          <w:bCs/>
          <w:sz w:val="24"/>
          <w:szCs w:val="24"/>
        </w:rPr>
        <w:t>Rev 22/05/2025</w:t>
      </w:r>
    </w:p>
    <w:p>
      <w:pPr>
        <w:pStyle w:val="Normal"/>
        <w:bidi w:val="0"/>
        <w:jc w:val="star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Slide 1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ascii="Verdana" w:hAnsi="Verdana"/>
          <w:color w:val="4A452A"/>
          <w:sz w:val="24"/>
          <w:szCs w:val="24"/>
        </w:rPr>
        <w:t xml:space="preserve">Guarujá é uma cidade privilegiada por suas belezas naturais, atraindo não apenas turistas, mas também aposentados que escolhem o município para viver uma nova etapa de suas vidas. Contudo, problemas sociais como violência e falta de oportunidades educacionais e de trabalho afetam significativamente as comunidades mais vulneráveis. </w:t>
      </w:r>
    </w:p>
    <w:p>
      <w:pPr>
        <w:pStyle w:val="Normal"/>
        <w:bidi w:val="0"/>
        <w:jc w:val="star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Slide 2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ascii="Verdana" w:hAnsi="Verdana"/>
          <w:color w:val="4A452A"/>
          <w:sz w:val="24"/>
          <w:szCs w:val="24"/>
          <w:highlight w:val="white"/>
        </w:rPr>
        <w:t xml:space="preserve">O voluntariado é uma grande oportunidade de praticar a solidariedade e a cidadania, de fazer parte da construção de um mundo muito melhor, mais justo, inclusivo, igualitário, saudável, sustentável e com mais amor para todos, hoje, aqui e agora e para as gerações futuras!  </w:t>
      </w:r>
      <w:r>
        <w:rPr>
          <w:rFonts w:ascii="Verdana" w:hAnsi="Verdana"/>
          <w:color w:val="4A452A"/>
          <w:sz w:val="24"/>
          <w:szCs w:val="24"/>
        </w:rPr>
        <w:t xml:space="preserve">  </w:t>
      </w:r>
    </w:p>
    <w:p>
      <w:pPr>
        <w:pStyle w:val="Normal"/>
        <w:bidi w:val="0"/>
        <w:jc w:val="star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Slide 3</w:t>
      </w:r>
    </w:p>
    <w:p>
      <w:pPr>
        <w:pStyle w:val="Normal"/>
        <w:numPr>
          <w:ilvl w:val="0"/>
          <w:numId w:val="0"/>
        </w:numPr>
        <w:bidi w:val="0"/>
        <w:spacing w:before="0" w:after="120"/>
        <w:ind w:hanging="0" w:start="0" w:end="0"/>
        <w:rPr>
          <w:color w:val="4A452A"/>
        </w:rPr>
      </w:pPr>
      <w:r>
        <w:rPr>
          <w:rFonts w:eastAsia="Calibri" w:cs="Calibri" w:ascii="Verdana" w:hAnsi="Verdana"/>
          <w:color w:val="4A452A"/>
          <w:sz w:val="24"/>
          <w:szCs w:val="24"/>
        </w:rPr>
        <w:t xml:space="preserve">O </w:t>
      </w:r>
      <w:r>
        <w:rPr>
          <w:rFonts w:eastAsia="Calibri" w:cs="Calibri" w:ascii="Verdana" w:hAnsi="Verdana"/>
          <w:b/>
          <w:bCs/>
          <w:color w:val="4A452A"/>
          <w:sz w:val="24"/>
          <w:szCs w:val="24"/>
        </w:rPr>
        <w:t>Programa Voluntariar Guarujá</w:t>
      </w:r>
      <w:r>
        <w:rPr>
          <w:rFonts w:ascii="Verdana" w:hAnsi="Verdana"/>
          <w:color w:val="4A452A"/>
          <w:sz w:val="24"/>
          <w:szCs w:val="24"/>
        </w:rPr>
        <w:t xml:space="preserve"> tem como objetivo promover o engajamento de voluntários para contribuir com a educação e o desenvolvimento das comunidades mais vulneráveis de Guarujá, criando um senso de pertencimento e fortalecimento da cultura de paz transformando, acolhendo e promovendo o bem-estar, oferecendo oportunidades de desenvolvimento pessoal e profissional com respeito e dignidade.</w:t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rFonts w:eastAsia="Calibri" w:cs="Calibri" w:ascii="Verdana" w:hAnsi="Verdana"/>
          <w:b/>
          <w:bCs/>
          <w:color w:val="4A452A"/>
          <w:sz w:val="24"/>
          <w:szCs w:val="24"/>
        </w:rPr>
        <w:tab/>
        <w:t>Slides 4 e 5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cs="Verdana" w:ascii="Verdana" w:hAnsi="Verdana"/>
          <w:b/>
          <w:color w:val="4F6228"/>
          <w:sz w:val="24"/>
          <w:szCs w:val="24"/>
        </w:rPr>
        <w:t>🡺</w:t>
      </w:r>
      <w:r>
        <w:rPr>
          <w:rFonts w:ascii="Verdana" w:hAnsi="Verdana"/>
          <w:b/>
          <w:color w:val="943734"/>
          <w:sz w:val="24"/>
          <w:szCs w:val="24"/>
        </w:rPr>
        <w:t xml:space="preserve"> </w:t>
      </w:r>
      <w:r>
        <w:rPr>
          <w:rFonts w:ascii="Verdana" w:hAnsi="Verdana"/>
          <w:b/>
          <w:color w:val="943734"/>
          <w:sz w:val="24"/>
          <w:szCs w:val="24"/>
        </w:rPr>
        <w:t>INSCRIÇÃO –</w:t>
      </w:r>
      <w:r>
        <w:rPr>
          <w:rFonts w:ascii="Verdana" w:hAnsi="Verdana"/>
          <w:b/>
          <w:color w:val="7030A0"/>
          <w:sz w:val="24"/>
          <w:szCs w:val="24"/>
        </w:rPr>
        <w:t xml:space="preserve"> </w:t>
      </w:r>
      <w:r>
        <w:rPr>
          <w:rFonts w:ascii="Verdana" w:hAnsi="Verdana"/>
          <w:color w:val="4A452A"/>
          <w:sz w:val="24"/>
          <w:szCs w:val="24"/>
        </w:rPr>
        <w:t xml:space="preserve">Os interessados devem se inscrever pessoalmente no Fundo Social e preencher a </w:t>
      </w:r>
      <w:r>
        <w:rPr>
          <w:rFonts w:ascii="Verdana" w:hAnsi="Verdana"/>
          <w:b/>
          <w:color w:val="4A452A"/>
          <w:sz w:val="24"/>
          <w:szCs w:val="24"/>
        </w:rPr>
        <w:t>Ficha - CANDIDATO A VOLUNTÁRIO</w:t>
      </w:r>
      <w:r>
        <w:rPr>
          <w:rFonts w:ascii="Verdana" w:hAnsi="Verdana"/>
          <w:color w:val="4A452A"/>
          <w:sz w:val="24"/>
          <w:szCs w:val="24"/>
        </w:rPr>
        <w:t xml:space="preserve"> (ANEXO 1).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cs="Verdana" w:ascii="Verdana" w:hAnsi="Verdana"/>
          <w:b/>
          <w:color w:val="4F6228"/>
          <w:sz w:val="24"/>
          <w:szCs w:val="24"/>
        </w:rPr>
        <w:t>🡺</w:t>
      </w:r>
      <w:r>
        <w:rPr>
          <w:rFonts w:ascii="Verdana" w:hAnsi="Verdana"/>
          <w:b/>
          <w:color w:val="4F6228"/>
          <w:sz w:val="24"/>
          <w:szCs w:val="24"/>
        </w:rPr>
        <w:t xml:space="preserve"> </w:t>
      </w:r>
      <w:r>
        <w:rPr>
          <w:rFonts w:ascii="Verdana" w:hAnsi="Verdana"/>
          <w:b/>
          <w:color w:val="FFC000"/>
          <w:sz w:val="24"/>
          <w:szCs w:val="24"/>
        </w:rPr>
        <w:t xml:space="preserve">ENTREVISTA </w:t>
      </w:r>
      <w:r>
        <w:rPr>
          <w:rFonts w:ascii="Verdana" w:hAnsi="Verdana"/>
          <w:b/>
          <w:color w:val="4F6228"/>
          <w:sz w:val="24"/>
          <w:szCs w:val="24"/>
        </w:rPr>
        <w:t>–</w:t>
      </w:r>
      <w:r>
        <w:rPr>
          <w:rFonts w:ascii="Verdana" w:hAnsi="Verdana"/>
          <w:b/>
          <w:color w:val="366091"/>
          <w:sz w:val="24"/>
          <w:szCs w:val="24"/>
        </w:rPr>
        <w:t xml:space="preserve"> </w:t>
      </w:r>
      <w:r>
        <w:rPr>
          <w:rFonts w:ascii="Verdana" w:hAnsi="Verdana"/>
          <w:color w:val="4A452A"/>
          <w:sz w:val="24"/>
          <w:szCs w:val="24"/>
        </w:rPr>
        <w:t>Após o preenchimento da ficha, a equipe do Guarujá Solidário responsável pelo Programa entrará em contato para agendar a entrevista, que acontece mensalmente.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cs="Verdana" w:ascii="Verdana" w:hAnsi="Verdana"/>
          <w:b/>
          <w:color w:val="5F497A"/>
          <w:sz w:val="24"/>
          <w:szCs w:val="24"/>
        </w:rPr>
        <w:t>🡺</w:t>
      </w:r>
      <w:r>
        <w:rPr>
          <w:rFonts w:ascii="Verdana" w:hAnsi="Verdana"/>
          <w:b/>
          <w:color w:val="5F497A"/>
          <w:sz w:val="24"/>
          <w:szCs w:val="24"/>
        </w:rPr>
        <w:t xml:space="preserve"> </w:t>
      </w:r>
      <w:r>
        <w:rPr>
          <w:rFonts w:ascii="Verdana" w:hAnsi="Verdana"/>
          <w:b/>
          <w:color w:val="00B050"/>
          <w:sz w:val="24"/>
          <w:szCs w:val="24"/>
        </w:rPr>
        <w:t xml:space="preserve">SENSIBILIZAÇÃO E FORMAÇÃO </w:t>
      </w:r>
      <w:r>
        <w:rPr>
          <w:rFonts w:ascii="Verdana" w:hAnsi="Verdana"/>
          <w:b/>
          <w:color w:val="5F497A"/>
          <w:sz w:val="24"/>
          <w:szCs w:val="24"/>
        </w:rPr>
        <w:t>–</w:t>
      </w:r>
      <w:r>
        <w:rPr>
          <w:rFonts w:ascii="Verdana" w:hAnsi="Verdana"/>
          <w:b/>
          <w:color w:val="366091"/>
          <w:sz w:val="24"/>
          <w:szCs w:val="24"/>
        </w:rPr>
        <w:t xml:space="preserve"> </w:t>
      </w:r>
      <w:r>
        <w:rPr>
          <w:rFonts w:ascii="Verdana" w:hAnsi="Verdana"/>
          <w:color w:val="4A452A"/>
          <w:sz w:val="24"/>
          <w:szCs w:val="24"/>
        </w:rPr>
        <w:t xml:space="preserve">Esses encontros ocorrerão a cada 3 meses e tem como objetivo apresentar o Guarujá Solidário e sua missão, orientar o interessado sobre direitos e deveres de um voluntário, confirmar as atividades a serem desenvolvidas (incluindo local, dias e horários) e esclarecer, se houver a necessidade para um projeto específico, como serão as sessões extras de formação. 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cs="Verdana" w:ascii="Verdana" w:hAnsi="Verdana"/>
          <w:b/>
          <w:color w:val="0070C0"/>
          <w:sz w:val="24"/>
          <w:szCs w:val="24"/>
        </w:rPr>
        <w:t>🡺</w:t>
      </w:r>
      <w:r>
        <w:rPr>
          <w:rFonts w:ascii="Verdana" w:hAnsi="Verdana"/>
          <w:b/>
          <w:color w:val="0070C0"/>
          <w:sz w:val="24"/>
          <w:szCs w:val="24"/>
        </w:rPr>
        <w:t xml:space="preserve"> </w:t>
      </w:r>
      <w:r>
        <w:rPr>
          <w:rFonts w:ascii="Verdana" w:hAnsi="Verdana"/>
          <w:b/>
          <w:color w:val="0070C0"/>
          <w:sz w:val="24"/>
          <w:szCs w:val="24"/>
        </w:rPr>
        <w:t>FORMALIZAÇÃO E TERMO DE ADESÃO –</w:t>
      </w:r>
      <w:r>
        <w:rPr>
          <w:rFonts w:ascii="Verdana" w:hAnsi="Verdana"/>
          <w:b/>
          <w:color w:val="366091"/>
          <w:sz w:val="24"/>
          <w:szCs w:val="24"/>
        </w:rPr>
        <w:t xml:space="preserve"> </w:t>
      </w:r>
      <w:r>
        <w:rPr>
          <w:rFonts w:ascii="Verdana" w:hAnsi="Verdana"/>
          <w:color w:val="4A452A"/>
          <w:sz w:val="24"/>
          <w:szCs w:val="24"/>
        </w:rPr>
        <w:t xml:space="preserve">Estando as partes de comum acordo haverá a assinatura do </w:t>
      </w:r>
      <w:r>
        <w:rPr>
          <w:rFonts w:ascii="Verdana" w:hAnsi="Verdana"/>
          <w:b/>
          <w:color w:val="4A452A"/>
          <w:sz w:val="24"/>
          <w:szCs w:val="24"/>
        </w:rPr>
        <w:t xml:space="preserve">Termo de Adesão ao Serviço Voluntário do Programa </w:t>
      </w:r>
      <w:r>
        <w:rPr>
          <w:rFonts w:eastAsia="Calibri" w:cs="Calibri" w:ascii="Verdana" w:hAnsi="Verdana"/>
          <w:b/>
          <w:bCs/>
          <w:color w:val="4A452A"/>
          <w:sz w:val="24"/>
          <w:szCs w:val="24"/>
        </w:rPr>
        <w:t>Voluntariar Guarujá</w:t>
      </w:r>
      <w:r>
        <w:rPr>
          <w:rFonts w:ascii="Verdana" w:hAnsi="Verdana"/>
          <w:b/>
          <w:color w:val="4A452A"/>
          <w:sz w:val="24"/>
          <w:szCs w:val="24"/>
        </w:rPr>
        <w:t xml:space="preserve"> </w:t>
      </w:r>
      <w:r>
        <w:rPr>
          <w:rFonts w:ascii="Verdana" w:hAnsi="Verdana"/>
          <w:color w:val="4A452A"/>
          <w:sz w:val="24"/>
          <w:szCs w:val="24"/>
        </w:rPr>
        <w:t>(ANEXO 2), etapa mandatória para participação do Programa. Deve ser feita antes da realização do trabalho na atividade, formalizando o vínculo de apoio voluntário nos termos que forem ajustados entre as partes.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cs="Verdana" w:ascii="Verdana" w:hAnsi="Verdana"/>
          <w:b/>
          <w:color w:val="E36C09"/>
          <w:sz w:val="24"/>
          <w:szCs w:val="24"/>
        </w:rPr>
        <w:t>🡺</w:t>
      </w:r>
      <w:r>
        <w:rPr>
          <w:rFonts w:ascii="Verdana" w:hAnsi="Verdana"/>
          <w:b/>
          <w:color w:val="E36C09"/>
          <w:sz w:val="24"/>
          <w:szCs w:val="24"/>
        </w:rPr>
        <w:t xml:space="preserve"> </w:t>
      </w:r>
      <w:r>
        <w:rPr>
          <w:rFonts w:ascii="Verdana" w:hAnsi="Verdana"/>
          <w:b/>
          <w:color w:val="E36C09"/>
          <w:sz w:val="24"/>
          <w:szCs w:val="24"/>
        </w:rPr>
        <w:t>AVALIAÇÃO –</w:t>
      </w:r>
      <w:r>
        <w:rPr>
          <w:rFonts w:ascii="Verdana" w:hAnsi="Verdana"/>
          <w:b/>
          <w:color w:val="366091"/>
          <w:sz w:val="24"/>
          <w:szCs w:val="24"/>
        </w:rPr>
        <w:t xml:space="preserve"> </w:t>
      </w:r>
      <w:r>
        <w:rPr>
          <w:rFonts w:ascii="Verdana" w:hAnsi="Verdana"/>
          <w:color w:val="4A452A"/>
          <w:sz w:val="24"/>
          <w:szCs w:val="24"/>
        </w:rPr>
        <w:t xml:space="preserve">O voluntário responde um </w:t>
      </w:r>
      <w:r>
        <w:rPr>
          <w:rFonts w:ascii="Verdana" w:hAnsi="Verdana"/>
          <w:b/>
          <w:color w:val="4A452A"/>
          <w:sz w:val="24"/>
          <w:szCs w:val="24"/>
        </w:rPr>
        <w:t>Questionário de Avaliação da Atividade Voluntária</w:t>
      </w:r>
      <w:r>
        <w:rPr>
          <w:rFonts w:ascii="Verdana" w:hAnsi="Verdana"/>
          <w:color w:val="4A452A"/>
          <w:sz w:val="24"/>
          <w:szCs w:val="24"/>
        </w:rPr>
        <w:t>, formulário online de aplicação anual, sempre em outubro (ANEXO 3).</w:t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color w:val="4A452A"/>
        </w:rPr>
      </w:r>
      <w:r>
        <w:br w:type="page"/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rFonts w:eastAsia="Calibri" w:cs="Calibri" w:ascii="Verdana" w:hAnsi="Verdana"/>
          <w:b/>
          <w:bCs/>
          <w:color w:val="4A452A"/>
          <w:sz w:val="24"/>
          <w:szCs w:val="24"/>
        </w:rPr>
        <w:t>Slides 6 e 7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eastAsia="Calibri" w:cs="Calibri" w:ascii="Verdana" w:hAnsi="Verdana"/>
          <w:color w:val="4A452A"/>
          <w:sz w:val="24"/>
          <w:szCs w:val="24"/>
        </w:rPr>
        <w:t>Para o envolvimento em atividades pontuais, somente ser</w:t>
      </w:r>
      <w:r>
        <w:rPr>
          <w:rFonts w:ascii="Verdana" w:hAnsi="Verdana"/>
          <w:color w:val="4A452A"/>
          <w:sz w:val="24"/>
          <w:szCs w:val="24"/>
        </w:rPr>
        <w:t xml:space="preserve">á necessário o preenchimento da ficha, a entrevista e assinar o Termo de Adesão. 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ascii="Verdana" w:hAnsi="Verdana"/>
          <w:color w:val="4A452A"/>
          <w:sz w:val="24"/>
          <w:szCs w:val="24"/>
        </w:rPr>
        <w:t xml:space="preserve">No caso de dúvidas adicionais, basta entrar em contato com o responsável pelo e-mail </w:t>
      </w:r>
      <w:hyperlink r:id="rId2">
        <w:r>
          <w:rPr>
            <w:rStyle w:val="Hyperlink"/>
            <w:rFonts w:ascii="Verdana" w:hAnsi="Verdana"/>
            <w:sz w:val="24"/>
            <w:szCs w:val="24"/>
            <w:lang w:val="pt-BR" w:eastAsia="hi-IN" w:bidi="hi-IN"/>
          </w:rPr>
          <w:t>guarujasolidario@gmail.com</w:t>
        </w:r>
      </w:hyperlink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color w:val="4A452A"/>
        </w:rPr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rFonts w:eastAsia="Calibri" w:cs="Calibri" w:ascii="Verdana" w:hAnsi="Verdana"/>
          <w:b/>
          <w:bCs/>
          <w:color w:val="4A452A"/>
          <w:sz w:val="24"/>
          <w:szCs w:val="24"/>
        </w:rPr>
        <w:t>Slides 8 e 9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eastAsia="Calibri" w:cs="Calibri" w:ascii="Verdana" w:hAnsi="Verdana"/>
          <w:b/>
          <w:color w:val="4A452A"/>
          <w:sz w:val="24"/>
          <w:szCs w:val="24"/>
          <w:highlight w:val="white"/>
        </w:rPr>
        <w:t>DIREITOS E DEVERES DO VOLUNT</w:t>
      </w:r>
      <w:r>
        <w:rPr>
          <w:rFonts w:ascii="Verdana" w:hAnsi="Verdana"/>
          <w:b/>
          <w:color w:val="4A452A"/>
          <w:sz w:val="24"/>
          <w:szCs w:val="24"/>
          <w:highlight w:val="white"/>
        </w:rPr>
        <w:t>ÁRIO DO PROGRAMA “</w:t>
      </w:r>
      <w:r>
        <w:rPr>
          <w:rFonts w:eastAsia="Calibri" w:cs="Calibri" w:ascii="Verdana" w:hAnsi="Verdana"/>
          <w:b/>
          <w:bCs/>
          <w:color w:val="4A452A"/>
          <w:sz w:val="24"/>
          <w:szCs w:val="24"/>
          <w:highlight w:val="white"/>
        </w:rPr>
        <w:t>Voluntariar Guarujá</w:t>
      </w:r>
      <w:r>
        <w:rPr>
          <w:rFonts w:ascii="Verdana" w:hAnsi="Verdana"/>
          <w:b/>
          <w:color w:val="4A452A"/>
          <w:sz w:val="24"/>
          <w:szCs w:val="24"/>
          <w:highlight w:val="white"/>
        </w:rPr>
        <w:t>”</w:t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rFonts w:eastAsia="Calibri" w:cs="Calibri" w:ascii="Verdana" w:hAnsi="Verdana"/>
          <w:color w:val="4A452A"/>
          <w:sz w:val="24"/>
          <w:szCs w:val="24"/>
        </w:rPr>
        <w:t xml:space="preserve">    </w:t>
      </w:r>
      <w:r>
        <w:rPr>
          <w:rFonts w:eastAsia="Calibri" w:cs="Calibri" w:ascii="Verdana" w:hAnsi="Verdana"/>
          <w:color w:val="4A452A"/>
          <w:sz w:val="24"/>
          <w:szCs w:val="24"/>
        </w:rPr>
        <w:t xml:space="preserve">O Voluntário do Programa </w:t>
      </w:r>
      <w:r>
        <w:rPr>
          <w:rFonts w:eastAsia="Calibri" w:cs="Calibri" w:ascii="Verdana" w:hAnsi="Verdana"/>
          <w:b/>
          <w:bCs/>
          <w:color w:val="4A452A"/>
          <w:sz w:val="24"/>
          <w:szCs w:val="24"/>
        </w:rPr>
        <w:t>Voluntariar Guarujá</w:t>
      </w:r>
      <w:r>
        <w:rPr>
          <w:rFonts w:eastAsia="Calibri" w:cs="Calibri" w:ascii="Verdana" w:hAnsi="Verdana"/>
          <w:color w:val="4A452A"/>
          <w:sz w:val="24"/>
          <w:szCs w:val="24"/>
        </w:rPr>
        <w:t xml:space="preserve"> é aquele que dedica seu tempo, sua energia, suas habilidades e sua alegria para os projetos onde estiver engajado, complementa o trabalho da equipe e atua de maneira ética, sincera e generosa. Deve ter consciência de seus direitos e deveres junto ao Programa de Voluntariado.</w:t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color w:val="4A452A"/>
        </w:rPr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rFonts w:eastAsia="Calibri" w:cs="Calibri" w:ascii="Verdana" w:hAnsi="Verdana"/>
          <w:b/>
          <w:bCs/>
          <w:color w:val="4A452A"/>
          <w:sz w:val="24"/>
          <w:szCs w:val="24"/>
        </w:rPr>
        <w:t>Slide 10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eastAsia="Calibri" w:cs="Calibri" w:ascii="Verdana" w:hAnsi="Verdana"/>
          <w:b/>
          <w:color w:val="4A452A"/>
          <w:sz w:val="24"/>
          <w:szCs w:val="24"/>
          <w:u w:val="single"/>
        </w:rPr>
        <w:t>Oportunidades de A</w:t>
      </w:r>
      <w:r>
        <w:rPr>
          <w:rFonts w:ascii="Verdana" w:hAnsi="Verdana"/>
          <w:b/>
          <w:color w:val="4A452A"/>
          <w:sz w:val="24"/>
          <w:szCs w:val="24"/>
          <w:u w:val="single"/>
        </w:rPr>
        <w:t>ção Voluntária</w:t>
      </w:r>
      <w:r>
        <w:rPr>
          <w:rFonts w:ascii="Verdana" w:hAnsi="Verdana"/>
          <w:color w:val="4A452A"/>
          <w:sz w:val="24"/>
          <w:szCs w:val="24"/>
          <w:u w:val="single"/>
        </w:rPr>
        <w:t>:</w:t>
      </w:r>
      <w:r>
        <w:rPr>
          <w:rFonts w:ascii="Verdana" w:hAnsi="Verdana"/>
          <w:color w:val="4A452A"/>
          <w:sz w:val="24"/>
          <w:szCs w:val="24"/>
        </w:rPr>
        <w:t xml:space="preserve"> 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ascii="Verdana" w:hAnsi="Verdana"/>
          <w:color w:val="4A452A"/>
          <w:sz w:val="24"/>
          <w:szCs w:val="24"/>
        </w:rPr>
        <w:t xml:space="preserve">As atividades voluntárias no </w:t>
      </w:r>
      <w:r>
        <w:rPr>
          <w:rFonts w:ascii="Verdana" w:hAnsi="Verdana"/>
          <w:b/>
          <w:color w:val="4A452A"/>
          <w:sz w:val="24"/>
          <w:szCs w:val="24"/>
        </w:rPr>
        <w:t>Programa</w:t>
      </w:r>
      <w:r>
        <w:rPr>
          <w:rFonts w:ascii="Verdana" w:hAnsi="Verdana"/>
          <w:color w:val="4A452A"/>
          <w:sz w:val="24"/>
          <w:szCs w:val="24"/>
        </w:rPr>
        <w:t xml:space="preserve"> </w:t>
      </w:r>
      <w:r>
        <w:rPr>
          <w:rFonts w:eastAsia="Calibri" w:cs="Calibri" w:ascii="Verdana" w:hAnsi="Verdana"/>
          <w:b/>
          <w:bCs/>
          <w:color w:val="4A452A"/>
          <w:sz w:val="24"/>
          <w:szCs w:val="24"/>
        </w:rPr>
        <w:t>Voluntariar Guarujá</w:t>
      </w:r>
      <w:r>
        <w:rPr>
          <w:rFonts w:ascii="Verdana" w:hAnsi="Verdana"/>
          <w:b/>
          <w:color w:val="4A452A"/>
          <w:sz w:val="24"/>
          <w:szCs w:val="24"/>
        </w:rPr>
        <w:t xml:space="preserve"> </w:t>
      </w:r>
      <w:r>
        <w:rPr>
          <w:rFonts w:ascii="Verdana" w:hAnsi="Verdana"/>
          <w:color w:val="4A452A"/>
          <w:sz w:val="24"/>
          <w:szCs w:val="24"/>
        </w:rPr>
        <w:t xml:space="preserve">acontecem nas suas diversas unidades, de maneira presencial ou a distância, de maneira recorrente/contínua e, eventualmente, com ações pontuais. </w:t>
      </w:r>
    </w:p>
    <w:p>
      <w:pPr>
        <w:pStyle w:val="Normal"/>
        <w:bidi w:val="0"/>
        <w:spacing w:before="0" w:after="120"/>
        <w:ind w:hanging="0" w:start="0" w:end="0"/>
        <w:rPr>
          <w:b/>
          <w:color w:val="4A452A"/>
        </w:rPr>
      </w:pPr>
      <w:r>
        <w:rPr>
          <w:rFonts w:ascii="Verdana" w:hAnsi="Verdana"/>
          <w:color w:val="4A452A"/>
          <w:sz w:val="24"/>
          <w:szCs w:val="24"/>
        </w:rPr>
        <w:t xml:space="preserve">O voluntariado pode acontecer em todas as unidades parceiras do </w:t>
      </w:r>
      <w:r>
        <w:rPr>
          <w:rFonts w:ascii="Verdana" w:hAnsi="Verdana"/>
          <w:b/>
          <w:color w:val="4A452A"/>
          <w:sz w:val="24"/>
          <w:szCs w:val="24"/>
        </w:rPr>
        <w:t xml:space="preserve">Programa </w:t>
      </w:r>
      <w:r>
        <w:rPr>
          <w:rFonts w:eastAsia="Calibri" w:cs="Calibri" w:ascii="Verdana" w:hAnsi="Verdana"/>
          <w:b/>
          <w:bCs/>
          <w:color w:val="4A452A"/>
          <w:sz w:val="24"/>
          <w:szCs w:val="24"/>
        </w:rPr>
        <w:t>Voluntariar Guarujá</w:t>
      </w:r>
      <w:r>
        <w:rPr>
          <w:rFonts w:ascii="Verdana" w:hAnsi="Verdana"/>
          <w:b/>
          <w:color w:val="4A452A"/>
          <w:sz w:val="24"/>
          <w:szCs w:val="24"/>
        </w:rPr>
        <w:t>.</w:t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color w:val="4A452A"/>
        </w:rPr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rFonts w:eastAsia="Calibri" w:cs="Calibri" w:ascii="Verdana" w:hAnsi="Verdana"/>
          <w:b/>
          <w:bCs/>
          <w:color w:val="4A452A"/>
          <w:sz w:val="24"/>
          <w:szCs w:val="24"/>
        </w:rPr>
        <w:t>Slide 11</w:t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color w:val="4A452A"/>
        </w:rPr>
      </w:r>
    </w:p>
    <w:p>
      <w:pPr>
        <w:pStyle w:val="Normal"/>
        <w:bidi w:val="0"/>
        <w:spacing w:before="0" w:after="120"/>
        <w:ind w:hanging="0" w:start="0" w:end="0"/>
        <w:rPr>
          <w:b/>
          <w:color w:val="4A452A"/>
          <w:u w:val="single"/>
        </w:rPr>
      </w:pPr>
      <w:r>
        <w:rPr>
          <w:rFonts w:eastAsia="Calibri" w:cs="Calibri" w:ascii="Verdana" w:hAnsi="Verdana"/>
          <w:b/>
          <w:color w:val="4A452A"/>
          <w:sz w:val="24"/>
          <w:szCs w:val="24"/>
          <w:u w:val="single"/>
        </w:rPr>
        <w:t>Outras oportunidades de apoio volunt</w:t>
      </w:r>
      <w:r>
        <w:rPr>
          <w:rFonts w:ascii="Verdana" w:hAnsi="Verdana"/>
          <w:b/>
          <w:color w:val="4A452A"/>
          <w:sz w:val="24"/>
          <w:szCs w:val="24"/>
          <w:u w:val="single"/>
        </w:rPr>
        <w:t xml:space="preserve">ário do Programa  </w:t>
      </w:r>
      <w:r>
        <w:rPr>
          <w:rFonts w:eastAsia="Calibri" w:cs="Calibri" w:ascii="Verdana" w:hAnsi="Verdana"/>
          <w:b/>
          <w:bCs/>
          <w:color w:val="4A452A"/>
          <w:sz w:val="24"/>
          <w:szCs w:val="24"/>
          <w:u w:val="single"/>
        </w:rPr>
        <w:t>Voluntariar Guarujá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ascii="Verdana" w:hAnsi="Verdana"/>
          <w:color w:val="4A452A"/>
          <w:sz w:val="24"/>
          <w:szCs w:val="24"/>
        </w:rPr>
        <w:t xml:space="preserve">Existe ainda a possibilidade de realização de atividades voluntárias em parceira com escolas (Programa de Voluntariado Educativo) ou com Empresas (Programa de Voluntariado Empresarial). </w:t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color w:val="4A452A"/>
        </w:rPr>
      </w:r>
    </w:p>
    <w:p>
      <w:pPr>
        <w:pStyle w:val="Normal"/>
        <w:widowControl/>
        <w:bidi w:val="0"/>
        <w:spacing w:before="0" w:after="120"/>
        <w:ind w:hanging="360" w:start="0" w:end="0"/>
        <w:rPr>
          <w:color w:val="4A452A"/>
        </w:rPr>
      </w:pPr>
      <w:r>
        <w:rPr>
          <w:rStyle w:val="Hyperlink"/>
          <w:rFonts w:eastAsia="Calibri" w:cs="Calibri" w:ascii="Verdana" w:hAnsi="Verdana"/>
          <w:b/>
          <w:bCs/>
          <w:color w:val="4A452A"/>
          <w:sz w:val="24"/>
          <w:szCs w:val="24"/>
          <w:lang w:val="pt-BR" w:eastAsia="hi-IN" w:bidi="hi-IN"/>
        </w:rPr>
        <w:t>Slide 12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Style w:val="Hyperlink"/>
          <w:rFonts w:eastAsia="Calibri" w:cs="Calibri" w:ascii="Verdana" w:hAnsi="Verdana"/>
          <w:b/>
          <w:color w:val="4A452A"/>
          <w:sz w:val="24"/>
          <w:szCs w:val="24"/>
          <w:highlight w:val="white"/>
          <w:lang w:val="pt-BR" w:eastAsia="hi-IN" w:bidi="hi-IN"/>
        </w:rPr>
        <w:t>CONVITE</w:t>
      </w:r>
      <w:r>
        <w:rPr>
          <w:rFonts w:ascii="Verdana" w:hAnsi="Verdana"/>
          <w:color w:val="4A452A"/>
          <w:sz w:val="24"/>
          <w:szCs w:val="24"/>
        </w:rPr>
        <w:t xml:space="preserve"> </w:t>
      </w:r>
    </w:p>
    <w:p>
      <w:pPr>
        <w:pStyle w:val="Normal"/>
        <w:bidi w:val="0"/>
        <w:spacing w:before="0" w:after="120"/>
        <w:ind w:hanging="0" w:start="0" w:end="0"/>
        <w:rPr>
          <w:color w:val="4A452A"/>
        </w:rPr>
      </w:pPr>
      <w:r>
        <w:rPr>
          <w:rFonts w:ascii="Verdana" w:hAnsi="Verdana"/>
          <w:color w:val="4A452A"/>
          <w:sz w:val="24"/>
          <w:szCs w:val="24"/>
        </w:rPr>
        <w:t xml:space="preserve">Agora que você conhece melhor como é ser um voluntário no </w:t>
      </w:r>
      <w:r>
        <w:rPr>
          <w:rFonts w:ascii="Verdana" w:hAnsi="Verdana"/>
          <w:b/>
          <w:color w:val="4A452A"/>
          <w:sz w:val="24"/>
          <w:szCs w:val="24"/>
        </w:rPr>
        <w:t>Programa  “</w:t>
      </w:r>
      <w:r>
        <w:rPr>
          <w:rFonts w:eastAsia="Calibri" w:cs="Calibri" w:ascii="Verdana" w:hAnsi="Verdana"/>
          <w:b/>
          <w:bCs/>
          <w:color w:val="4A452A"/>
          <w:sz w:val="24"/>
          <w:szCs w:val="24"/>
        </w:rPr>
        <w:t>Voluntariar Guarujá</w:t>
      </w:r>
      <w:r>
        <w:rPr>
          <w:rFonts w:ascii="Verdana" w:hAnsi="Verdana"/>
          <w:b/>
          <w:color w:val="4A452A"/>
          <w:sz w:val="24"/>
          <w:szCs w:val="24"/>
        </w:rPr>
        <w:t>”,</w:t>
      </w:r>
      <w:r>
        <w:rPr>
          <w:rFonts w:ascii="Verdana" w:hAnsi="Verdana"/>
          <w:color w:val="4A452A"/>
          <w:sz w:val="24"/>
          <w:szCs w:val="24"/>
        </w:rPr>
        <w:t xml:space="preserve"> que tal colocar toda a sua criatividade, talento, vontade e conhecimento em prol dos nossos projetos? </w:t>
      </w:r>
    </w:p>
    <w:p>
      <w:pPr>
        <w:pStyle w:val="Normal"/>
        <w:widowControl/>
        <w:bidi w:val="0"/>
        <w:spacing w:before="0" w:after="120"/>
        <w:ind w:hanging="0" w:start="0" w:end="0"/>
        <w:rPr>
          <w:rFonts w:ascii="Verdana" w:hAnsi="Verdana"/>
          <w:color w:val="4A452A"/>
          <w:sz w:val="24"/>
          <w:szCs w:val="24"/>
        </w:rPr>
      </w:pPr>
      <w:r>
        <w:rPr>
          <w:rFonts w:ascii="Verdana" w:hAnsi="Verdana"/>
          <w:color w:val="4A452A"/>
          <w:sz w:val="24"/>
          <w:szCs w:val="24"/>
        </w:rPr>
      </w:r>
    </w:p>
    <w:p>
      <w:pPr>
        <w:pStyle w:val="Normal"/>
        <w:bidi w:val="0"/>
        <w:spacing w:before="0" w:after="120"/>
        <w:ind w:hanging="0" w:start="0" w:end="0"/>
        <w:rPr>
          <w:b/>
          <w:color w:val="4A452A"/>
          <w:highlight w:val="white"/>
        </w:rPr>
      </w:pPr>
      <w:r>
        <w:rPr>
          <w:b/>
          <w:color w:val="4A452A"/>
          <w:highlight w:val="white"/>
        </w:rPr>
      </w:r>
    </w:p>
    <w:p>
      <w:pPr>
        <w:pStyle w:val="Normal"/>
        <w:bidi w:val="0"/>
        <w:spacing w:before="0" w:after="120"/>
        <w:ind w:hanging="0" w:start="0" w:end="0"/>
        <w:rPr>
          <w:b/>
          <w:color w:val="4A452A"/>
          <w:highlight w:val="white"/>
        </w:rPr>
      </w:pPr>
      <w:r>
        <w:rPr>
          <w:b/>
          <w:color w:val="4A452A"/>
          <w:highlight w:val="whit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27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arujasolidario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159</TotalTime>
  <Application>LibreOffice/25.2.3.2$Windows_X86_64 LibreOffice_project/bbb074479178df812d175f709636b368952c2ce3</Application>
  <AppVersion>15.0000</AppVersion>
  <Pages>2</Pages>
  <Words>566</Words>
  <Characters>3235</Characters>
  <CharactersWithSpaces>3798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2025-04-26T12:02:25Z</dcterms:created>
  <dc:creator/>
  <dc:description/>
  <dc:language>pt-BR</dc:language>
  <cp:lastModifiedBy/>
  <dcterms:modified xsi:type="dcterms:W3CDTF">2025-05-22T08:23:19Z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